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8BE3" w14:textId="62942F60" w:rsidR="00EF495E" w:rsidRPr="001172E0" w:rsidRDefault="00121A85" w:rsidP="001172E0">
      <w:pPr>
        <w:tabs>
          <w:tab w:val="left" w:pos="4740"/>
        </w:tabs>
        <w:rPr>
          <w:b/>
          <w:bCs/>
          <w:sz w:val="20"/>
          <w:szCs w:val="20"/>
          <w:lang w:val="ru-RU"/>
        </w:rPr>
      </w:pPr>
      <w:r>
        <w:rPr>
          <w:noProof/>
          <w:sz w:val="24"/>
          <w:szCs w:val="24"/>
          <w:lang w:val="ru-RU"/>
        </w:rPr>
        <w:drawing>
          <wp:anchor distT="0" distB="0" distL="114300" distR="114300" simplePos="0" relativeHeight="251658240" behindDoc="1" locked="0" layoutInCell="1" allowOverlap="1" wp14:anchorId="69EA52EF" wp14:editId="3BF437C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80390" cy="986498"/>
            <wp:effectExtent l="0" t="0" r="0" b="4445"/>
            <wp:wrapNone/>
            <wp:docPr id="20428643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9864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95E">
        <w:rPr>
          <w:b/>
          <w:bCs/>
          <w:lang w:val="ru-RU"/>
        </w:rPr>
        <w:tab/>
      </w:r>
    </w:p>
    <w:p w14:paraId="6E0B0EC4" w14:textId="4B59E329" w:rsidR="001172E0" w:rsidRPr="00121A85" w:rsidRDefault="001172E0" w:rsidP="001172E0">
      <w:pPr>
        <w:jc w:val="center"/>
        <w:rPr>
          <w:sz w:val="24"/>
          <w:szCs w:val="24"/>
          <w:lang w:val="ru-RU"/>
        </w:rPr>
      </w:pPr>
      <w:r w:rsidRPr="00121A85">
        <w:rPr>
          <w:sz w:val="24"/>
          <w:szCs w:val="24"/>
          <w:lang w:val="ru-RU"/>
        </w:rPr>
        <w:t>ИНДИВИДУАЛЬНЫЙ ПРЕДПИНИМАТЕЛЬ</w:t>
      </w:r>
    </w:p>
    <w:p w14:paraId="6307AF26" w14:textId="77777777" w:rsidR="001172E0" w:rsidRPr="001172E0" w:rsidRDefault="001172E0" w:rsidP="001172E0">
      <w:pPr>
        <w:jc w:val="center"/>
        <w:rPr>
          <w:sz w:val="24"/>
          <w:szCs w:val="24"/>
          <w:lang w:val="ru-RU"/>
        </w:rPr>
      </w:pPr>
      <w:r w:rsidRPr="00121A85">
        <w:rPr>
          <w:sz w:val="24"/>
          <w:szCs w:val="24"/>
          <w:lang w:val="ru-RU"/>
        </w:rPr>
        <w:t>ХАУТОВА ЗАРИНА ШАВКУДЗОВНА</w:t>
      </w:r>
    </w:p>
    <w:p w14:paraId="7920474F" w14:textId="55AEAE4D" w:rsidR="001172E0" w:rsidRPr="001172E0" w:rsidRDefault="001172E0" w:rsidP="001172E0">
      <w:pPr>
        <w:jc w:val="center"/>
        <w:rPr>
          <w:sz w:val="24"/>
          <w:szCs w:val="24"/>
          <w:lang w:val="ru-RU"/>
        </w:rPr>
      </w:pPr>
      <w:r w:rsidRPr="001172E0">
        <w:rPr>
          <w:sz w:val="24"/>
          <w:szCs w:val="24"/>
          <w:lang w:val="ru-RU"/>
        </w:rPr>
        <w:t xml:space="preserve">Регистрационный номер </w:t>
      </w:r>
      <w:proofErr w:type="gramStart"/>
      <w:r w:rsidRPr="001172E0">
        <w:rPr>
          <w:sz w:val="24"/>
          <w:szCs w:val="24"/>
          <w:lang w:val="ru-RU"/>
        </w:rPr>
        <w:t>лицензии</w:t>
      </w:r>
      <w:r w:rsidRPr="001172E0">
        <w:rPr>
          <w:sz w:val="24"/>
          <w:szCs w:val="24"/>
          <w:lang w:val="ru-RU"/>
        </w:rPr>
        <w:t xml:space="preserve">  </w:t>
      </w:r>
      <w:r w:rsidRPr="001172E0">
        <w:rPr>
          <w:sz w:val="24"/>
          <w:szCs w:val="24"/>
          <w:lang w:val="ru-RU"/>
        </w:rPr>
        <w:t>Л</w:t>
      </w:r>
      <w:proofErr w:type="gramEnd"/>
      <w:r w:rsidRPr="001172E0">
        <w:rPr>
          <w:sz w:val="24"/>
          <w:szCs w:val="24"/>
          <w:lang w:val="ru-RU"/>
        </w:rPr>
        <w:t>041-01180-15/02908758 от 12.08.2025г.</w:t>
      </w:r>
    </w:p>
    <w:p w14:paraId="539BA9B8" w14:textId="77777777" w:rsidR="00A468DD" w:rsidRPr="001172E0" w:rsidRDefault="00A468DD" w:rsidP="0010410C">
      <w:pPr>
        <w:jc w:val="center"/>
        <w:rPr>
          <w:lang w:val="ru-RU"/>
        </w:rPr>
      </w:pPr>
    </w:p>
    <w:p w14:paraId="1FB6C9A0" w14:textId="77777777" w:rsidR="00A468DD" w:rsidRDefault="00A468DD" w:rsidP="0010410C">
      <w:pPr>
        <w:jc w:val="center"/>
        <w:rPr>
          <w:b/>
          <w:bCs/>
          <w:lang w:val="ru-RU"/>
        </w:rPr>
      </w:pPr>
    </w:p>
    <w:p w14:paraId="3A668019" w14:textId="77777777" w:rsidR="00A468DD" w:rsidRDefault="00A468DD" w:rsidP="0010410C">
      <w:pPr>
        <w:jc w:val="center"/>
        <w:rPr>
          <w:b/>
          <w:bCs/>
          <w:lang w:val="ru-RU"/>
        </w:rPr>
      </w:pPr>
    </w:p>
    <w:p w14:paraId="6E51A0F0" w14:textId="4D73D6D5" w:rsidR="00A468DD" w:rsidRDefault="00A468DD" w:rsidP="00A468DD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                                                                                                                                Утверждаю</w:t>
      </w:r>
    </w:p>
    <w:p w14:paraId="4D20D7D8" w14:textId="77777777" w:rsidR="00A468DD" w:rsidRDefault="00A468DD" w:rsidP="00A468DD">
      <w:pPr>
        <w:jc w:val="center"/>
        <w:rPr>
          <w:b/>
          <w:bCs/>
          <w:lang w:val="ru-RU"/>
        </w:rPr>
      </w:pPr>
    </w:p>
    <w:p w14:paraId="659A3929" w14:textId="682CCB78" w:rsidR="00A468DD" w:rsidRDefault="00EF495E" w:rsidP="00A468DD">
      <w:pPr>
        <w:jc w:val="right"/>
        <w:rPr>
          <w:b/>
          <w:bCs/>
          <w:lang w:val="ru-RU"/>
        </w:rPr>
      </w:pPr>
      <w:r>
        <w:rPr>
          <w:b/>
          <w:bCs/>
          <w:lang w:val="ru-RU"/>
        </w:rPr>
        <w:t xml:space="preserve">ИП </w:t>
      </w:r>
      <w:proofErr w:type="spellStart"/>
      <w:r>
        <w:rPr>
          <w:b/>
          <w:bCs/>
          <w:lang w:val="ru-RU"/>
        </w:rPr>
        <w:t>Хаутова</w:t>
      </w:r>
      <w:proofErr w:type="spellEnd"/>
      <w:r>
        <w:rPr>
          <w:b/>
          <w:bCs/>
          <w:lang w:val="ru-RU"/>
        </w:rPr>
        <w:t xml:space="preserve"> З.Ш.</w:t>
      </w:r>
    </w:p>
    <w:p w14:paraId="01078ABE" w14:textId="77777777" w:rsidR="00A468DD" w:rsidRDefault="00A468DD" w:rsidP="00A468DD">
      <w:pPr>
        <w:jc w:val="right"/>
        <w:rPr>
          <w:b/>
          <w:bCs/>
          <w:lang w:val="ru-RU"/>
        </w:rPr>
      </w:pPr>
    </w:p>
    <w:p w14:paraId="0EDA12E9" w14:textId="5A5B4DE8" w:rsidR="00A468DD" w:rsidRDefault="00121A85" w:rsidP="00A468DD">
      <w:pPr>
        <w:jc w:val="right"/>
        <w:rPr>
          <w:b/>
          <w:bCs/>
          <w:lang w:val="ru-RU"/>
        </w:rPr>
      </w:pPr>
      <w:r>
        <w:rPr>
          <w:b/>
          <w:bCs/>
          <w:lang w:val="ru-RU"/>
        </w:rPr>
        <w:t>16.04.2026</w:t>
      </w:r>
      <w:r w:rsidR="00A468DD">
        <w:rPr>
          <w:b/>
          <w:bCs/>
          <w:lang w:val="ru-RU"/>
        </w:rPr>
        <w:t>________________</w:t>
      </w:r>
      <w:r w:rsidR="00EF495E">
        <w:rPr>
          <w:b/>
          <w:bCs/>
          <w:lang w:val="ru-RU"/>
        </w:rPr>
        <w:t xml:space="preserve"> </w:t>
      </w:r>
      <w:proofErr w:type="spellStart"/>
      <w:r w:rsidR="00EF495E">
        <w:rPr>
          <w:b/>
          <w:bCs/>
          <w:lang w:val="ru-RU"/>
        </w:rPr>
        <w:t>Хаутова</w:t>
      </w:r>
      <w:proofErr w:type="spellEnd"/>
      <w:r w:rsidR="00EF495E">
        <w:rPr>
          <w:b/>
          <w:bCs/>
          <w:lang w:val="ru-RU"/>
        </w:rPr>
        <w:t xml:space="preserve"> З.Ш.</w:t>
      </w:r>
    </w:p>
    <w:p w14:paraId="0B471C7F" w14:textId="77777777" w:rsidR="00A468DD" w:rsidRDefault="00A468DD" w:rsidP="00A468DD">
      <w:pPr>
        <w:jc w:val="right"/>
        <w:rPr>
          <w:b/>
          <w:bCs/>
          <w:lang w:val="ru-RU"/>
        </w:rPr>
      </w:pPr>
    </w:p>
    <w:p w14:paraId="484936D1" w14:textId="41894CFD" w:rsidR="007D211F" w:rsidRDefault="00A468DD" w:rsidP="00A468DD">
      <w:pPr>
        <w:jc w:val="center"/>
        <w:rPr>
          <w:b/>
          <w:bCs/>
          <w:lang w:val="ru-RU"/>
        </w:rPr>
      </w:pPr>
      <w:r w:rsidRPr="00A468DD">
        <w:rPr>
          <w:b/>
          <w:bCs/>
          <w:sz w:val="36"/>
          <w:szCs w:val="36"/>
          <w:lang w:val="ru-RU"/>
        </w:rPr>
        <w:t xml:space="preserve">Прейскурант на услуги </w:t>
      </w:r>
      <w:r w:rsidR="0010410C" w:rsidRPr="00A468DD">
        <w:rPr>
          <w:b/>
          <w:bCs/>
          <w:sz w:val="36"/>
          <w:szCs w:val="36"/>
          <w:lang w:val="ru-RU"/>
        </w:rPr>
        <w:t>УЗИ</w:t>
      </w:r>
    </w:p>
    <w:p w14:paraId="493954D2" w14:textId="77777777" w:rsidR="0010410C" w:rsidRDefault="0010410C" w:rsidP="0010410C">
      <w:pPr>
        <w:jc w:val="center"/>
        <w:rPr>
          <w:b/>
          <w:bCs/>
          <w:lang w:val="ru-RU"/>
        </w:rPr>
      </w:pPr>
    </w:p>
    <w:tbl>
      <w:tblPr>
        <w:tblpPr w:leftFromText="180" w:rightFromText="180" w:vertAnchor="page" w:horzAnchor="margin" w:tblpY="4741"/>
        <w:tblW w:w="10209" w:type="dxa"/>
        <w:tblLook w:val="04A0" w:firstRow="1" w:lastRow="0" w:firstColumn="1" w:lastColumn="0" w:noHBand="0" w:noVBand="1"/>
      </w:tblPr>
      <w:tblGrid>
        <w:gridCol w:w="1808"/>
        <w:gridCol w:w="6593"/>
        <w:gridCol w:w="1808"/>
      </w:tblGrid>
      <w:tr w:rsidR="001172E0" w:rsidRPr="0010410C" w14:paraId="23B13901" w14:textId="77777777" w:rsidTr="001172E0">
        <w:trPr>
          <w:trHeight w:val="501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339A" w14:textId="77777777" w:rsidR="001172E0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  <w:p w14:paraId="762470CF" w14:textId="77777777" w:rsidR="001172E0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  <w:p w14:paraId="6F08BB8B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03.501</w:t>
            </w:r>
          </w:p>
        </w:tc>
        <w:tc>
          <w:tcPr>
            <w:tcW w:w="6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B78F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органов брюшной полости</w:t>
            </w:r>
            <w:r>
              <w:rPr>
                <w:sz w:val="20"/>
                <w:szCs w:val="20"/>
                <w:lang w:val="ru-RU" w:eastAsia="ru-RU"/>
              </w:rPr>
              <w:t xml:space="preserve"> (печень, желчный пузырь и протоки, поджелудочная железа, селезенка, желудок, кишечник)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1D0BA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6</w:t>
            </w: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00.00</w:t>
            </w:r>
          </w:p>
        </w:tc>
      </w:tr>
      <w:tr w:rsidR="001172E0" w:rsidRPr="006156FF" w14:paraId="26A23E9D" w14:textId="77777777" w:rsidTr="001172E0">
        <w:trPr>
          <w:trHeight w:val="501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8F23" w14:textId="731AF3FE" w:rsidR="001172E0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03.504</w:t>
            </w:r>
          </w:p>
        </w:tc>
        <w:tc>
          <w:tcPr>
            <w:tcW w:w="6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41F43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УЗИ забрюшинного пространства (почки, надпочечники)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0163F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1300.00</w:t>
            </w:r>
          </w:p>
        </w:tc>
      </w:tr>
      <w:tr w:rsidR="001172E0" w:rsidRPr="0010410C" w14:paraId="5B82F1BC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CAB4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03.502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21AD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органов малого таза</w:t>
            </w:r>
            <w:r>
              <w:rPr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трансвагинально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трансабдоминально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9ABDC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5</w:t>
            </w: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00.00</w:t>
            </w:r>
          </w:p>
        </w:tc>
      </w:tr>
      <w:tr w:rsidR="001172E0" w:rsidRPr="0010410C" w14:paraId="1D2442B2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98D5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03.503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ED8E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молочных желез</w:t>
            </w:r>
            <w:r>
              <w:rPr>
                <w:sz w:val="20"/>
                <w:szCs w:val="20"/>
                <w:lang w:val="ru-RU" w:eastAsia="ru-RU"/>
              </w:rPr>
              <w:t xml:space="preserve"> (молочные железы, регионарные лимфатические узлы)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D5A0C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5</w:t>
            </w: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00.00</w:t>
            </w:r>
          </w:p>
        </w:tc>
      </w:tr>
      <w:tr w:rsidR="001172E0" w:rsidRPr="0010410C" w14:paraId="040B6270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7352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03.608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7BD4C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щитовидной железы</w:t>
            </w:r>
            <w:r>
              <w:rPr>
                <w:sz w:val="20"/>
                <w:szCs w:val="20"/>
                <w:lang w:val="ru-RU" w:eastAsia="ru-RU"/>
              </w:rPr>
              <w:t xml:space="preserve"> с доплерографией (щитовидная железа, паращитовидные железы, регионарные лимфатические узлы)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5E267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5</w:t>
            </w: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00.00</w:t>
            </w:r>
          </w:p>
        </w:tc>
      </w:tr>
      <w:tr w:rsidR="001172E0" w:rsidRPr="0010410C" w14:paraId="72E6A485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0E12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03.506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A8E7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мочевыделительной системы</w:t>
            </w:r>
            <w:r>
              <w:rPr>
                <w:sz w:val="20"/>
                <w:szCs w:val="20"/>
                <w:lang w:val="ru-RU" w:eastAsia="ru-RU"/>
              </w:rPr>
              <w:t xml:space="preserve"> (почки, надпочечники, мочеточники, мочевой пузырь)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049A9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4</w:t>
            </w: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00.00</w:t>
            </w:r>
          </w:p>
        </w:tc>
      </w:tr>
      <w:tr w:rsidR="001172E0" w:rsidRPr="0010410C" w14:paraId="772E6B0B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7123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03.507</w:t>
            </w:r>
          </w:p>
        </w:tc>
        <w:tc>
          <w:tcPr>
            <w:tcW w:w="6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1811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УЗИ предстательной железы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трансабдоминальное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(предстательная железа, семенные пузырьки, мочевой пузырь, определение объема остаточной мочи)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7218A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1300.00</w:t>
            </w:r>
          </w:p>
        </w:tc>
      </w:tr>
      <w:tr w:rsidR="001172E0" w:rsidRPr="00EF495E" w14:paraId="230BF750" w14:textId="77777777" w:rsidTr="001172E0">
        <w:trPr>
          <w:trHeight w:val="475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82E0" w14:textId="1B7B0984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03.508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2AB35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УЗИ органов мошонки с доплерографией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EF64E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1500.00</w:t>
            </w:r>
          </w:p>
        </w:tc>
      </w:tr>
      <w:tr w:rsidR="001172E0" w:rsidRPr="0010410C" w14:paraId="1680E6FA" w14:textId="77777777" w:rsidTr="001172E0">
        <w:trPr>
          <w:trHeight w:val="475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B7DE6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03.509</w:t>
            </w:r>
          </w:p>
        </w:tc>
        <w:tc>
          <w:tcPr>
            <w:tcW w:w="6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9F1F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УЗИ исследование беременности малого срока (до 10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нед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A3570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1300.00</w:t>
            </w:r>
          </w:p>
        </w:tc>
      </w:tr>
      <w:tr w:rsidR="001172E0" w:rsidRPr="0010410C" w14:paraId="686013E2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9BDC3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03.510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E3D7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proofErr w:type="spellStart"/>
            <w:r w:rsidRPr="0010410C">
              <w:rPr>
                <w:sz w:val="20"/>
                <w:szCs w:val="20"/>
                <w:lang w:val="ru-RU" w:eastAsia="ru-RU"/>
              </w:rPr>
              <w:t>Фо</w:t>
            </w:r>
            <w:r>
              <w:rPr>
                <w:sz w:val="20"/>
                <w:szCs w:val="20"/>
                <w:lang w:val="ru-RU" w:eastAsia="ru-RU"/>
              </w:rPr>
              <w:t>л</w:t>
            </w:r>
            <w:r w:rsidRPr="0010410C">
              <w:rPr>
                <w:sz w:val="20"/>
                <w:szCs w:val="20"/>
                <w:lang w:val="ru-RU" w:eastAsia="ru-RU"/>
              </w:rPr>
              <w:t>ликул</w:t>
            </w:r>
            <w:r>
              <w:rPr>
                <w:sz w:val="20"/>
                <w:szCs w:val="20"/>
                <w:lang w:val="ru-RU" w:eastAsia="ru-RU"/>
              </w:rPr>
              <w:t>о</w:t>
            </w:r>
            <w:r w:rsidRPr="0010410C">
              <w:rPr>
                <w:sz w:val="20"/>
                <w:szCs w:val="20"/>
                <w:lang w:val="ru-RU" w:eastAsia="ru-RU"/>
              </w:rPr>
              <w:t>метрия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E8E90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800.00</w:t>
            </w:r>
          </w:p>
        </w:tc>
      </w:tr>
      <w:tr w:rsidR="001172E0" w:rsidRPr="0010410C" w14:paraId="2C005F4E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C2C2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03.512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5767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лимфоузлов (1 группа)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0FCD5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800.00</w:t>
            </w:r>
          </w:p>
        </w:tc>
      </w:tr>
      <w:tr w:rsidR="001172E0" w:rsidRPr="0010410C" w14:paraId="0E624ECB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0AB4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03.517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6D49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слюнных желез (1 пара)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577D0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1000.00</w:t>
            </w:r>
          </w:p>
        </w:tc>
      </w:tr>
      <w:tr w:rsidR="001172E0" w:rsidRPr="0010410C" w14:paraId="4AC7EAA7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6855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03.525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739F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плевральных полостей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08696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9</w:t>
            </w: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00.00</w:t>
            </w:r>
          </w:p>
        </w:tc>
      </w:tr>
      <w:tr w:rsidR="001172E0" w:rsidRPr="0010410C" w14:paraId="6527706F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F16A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03.527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6D29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мягких тканей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3AF42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9</w:t>
            </w: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00.00</w:t>
            </w:r>
          </w:p>
        </w:tc>
      </w:tr>
      <w:tr w:rsidR="001172E0" w:rsidRPr="0010410C" w14:paraId="0EB46632" w14:textId="77777777" w:rsidTr="001172E0">
        <w:trPr>
          <w:trHeight w:val="501"/>
        </w:trPr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3D06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03.606</w:t>
            </w:r>
          </w:p>
        </w:tc>
        <w:tc>
          <w:tcPr>
            <w:tcW w:w="6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DBD4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надпочечников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44D3F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800.00</w:t>
            </w:r>
          </w:p>
        </w:tc>
      </w:tr>
      <w:tr w:rsidR="001172E0" w:rsidRPr="0010410C" w14:paraId="56026D49" w14:textId="77777777" w:rsidTr="001172E0">
        <w:trPr>
          <w:trHeight w:val="468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4CC1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03.607</w:t>
            </w:r>
          </w:p>
        </w:tc>
        <w:tc>
          <w:tcPr>
            <w:tcW w:w="6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519E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  <w:r w:rsidRPr="0010410C">
              <w:rPr>
                <w:sz w:val="20"/>
                <w:szCs w:val="20"/>
                <w:lang w:val="ru-RU" w:eastAsia="ru-RU"/>
              </w:rPr>
              <w:t>УЗИ мочевого пузыря с определением объема остаточной мочи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9FB81" w14:textId="77777777" w:rsidR="001172E0" w:rsidRPr="0010410C" w:rsidRDefault="001172E0" w:rsidP="00117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10410C">
              <w:rPr>
                <w:b/>
                <w:bCs/>
                <w:sz w:val="20"/>
                <w:szCs w:val="20"/>
                <w:lang w:val="ru-RU" w:eastAsia="ru-RU"/>
              </w:rPr>
              <w:t>800.00</w:t>
            </w:r>
          </w:p>
        </w:tc>
      </w:tr>
    </w:tbl>
    <w:p w14:paraId="0BCBBCC0" w14:textId="77777777" w:rsidR="0010410C" w:rsidRDefault="0010410C" w:rsidP="0010410C">
      <w:pPr>
        <w:jc w:val="center"/>
        <w:rPr>
          <w:b/>
          <w:bCs/>
          <w:lang w:val="ru-RU"/>
        </w:rPr>
      </w:pPr>
    </w:p>
    <w:p w14:paraId="68E95D65" w14:textId="58565982" w:rsidR="00A468DD" w:rsidRPr="00A468DD" w:rsidRDefault="00A468DD" w:rsidP="0010410C">
      <w:pPr>
        <w:jc w:val="center"/>
        <w:rPr>
          <w:b/>
          <w:bCs/>
          <w:sz w:val="44"/>
          <w:szCs w:val="44"/>
          <w:lang w:val="ru-RU"/>
        </w:rPr>
      </w:pPr>
      <w:r w:rsidRPr="00A468DD">
        <w:rPr>
          <w:b/>
          <w:bCs/>
          <w:sz w:val="44"/>
          <w:szCs w:val="44"/>
          <w:lang w:val="ru-RU"/>
        </w:rPr>
        <w:t xml:space="preserve">Прием ведет </w:t>
      </w:r>
      <w:proofErr w:type="spellStart"/>
      <w:r w:rsidRPr="00A468DD">
        <w:rPr>
          <w:b/>
          <w:bCs/>
          <w:color w:val="17365D" w:themeColor="text2" w:themeShade="BF"/>
          <w:sz w:val="44"/>
          <w:szCs w:val="44"/>
          <w:lang w:val="ru-RU"/>
        </w:rPr>
        <w:t>Хаутова</w:t>
      </w:r>
      <w:proofErr w:type="spellEnd"/>
      <w:r w:rsidRPr="00A468DD">
        <w:rPr>
          <w:b/>
          <w:bCs/>
          <w:color w:val="17365D" w:themeColor="text2" w:themeShade="BF"/>
          <w:sz w:val="44"/>
          <w:szCs w:val="44"/>
          <w:lang w:val="ru-RU"/>
        </w:rPr>
        <w:t xml:space="preserve"> Зарина </w:t>
      </w:r>
      <w:proofErr w:type="spellStart"/>
      <w:r w:rsidRPr="00A468DD">
        <w:rPr>
          <w:b/>
          <w:bCs/>
          <w:color w:val="17365D" w:themeColor="text2" w:themeShade="BF"/>
          <w:sz w:val="44"/>
          <w:szCs w:val="44"/>
          <w:lang w:val="ru-RU"/>
        </w:rPr>
        <w:t>Шавкудзовна</w:t>
      </w:r>
      <w:proofErr w:type="spellEnd"/>
    </w:p>
    <w:p w14:paraId="2CB826EA" w14:textId="77777777" w:rsidR="00A468DD" w:rsidRDefault="00A468DD" w:rsidP="0010410C">
      <w:pPr>
        <w:jc w:val="center"/>
        <w:rPr>
          <w:b/>
          <w:bCs/>
          <w:lang w:val="ru-RU"/>
        </w:rPr>
      </w:pPr>
    </w:p>
    <w:p w14:paraId="27EA2E31" w14:textId="2A08BFF0" w:rsidR="00A468DD" w:rsidRPr="001172E0" w:rsidRDefault="00A468DD" w:rsidP="0010410C">
      <w:pPr>
        <w:jc w:val="center"/>
        <w:rPr>
          <w:sz w:val="28"/>
          <w:szCs w:val="28"/>
          <w:lang w:val="ru-RU"/>
        </w:rPr>
      </w:pPr>
      <w:r w:rsidRPr="001172E0">
        <w:rPr>
          <w:sz w:val="28"/>
          <w:szCs w:val="28"/>
          <w:lang w:val="ru-RU"/>
        </w:rPr>
        <w:t>Часы приема</w:t>
      </w:r>
    </w:p>
    <w:p w14:paraId="749E5D0C" w14:textId="77777777" w:rsidR="002C7009" w:rsidRPr="001172E0" w:rsidRDefault="002C7009" w:rsidP="0010410C">
      <w:pPr>
        <w:jc w:val="center"/>
        <w:rPr>
          <w:sz w:val="14"/>
          <w:szCs w:val="14"/>
          <w:lang w:val="ru-RU"/>
        </w:rPr>
      </w:pPr>
    </w:p>
    <w:p w14:paraId="23CD7F24" w14:textId="64D904E9" w:rsidR="00A468DD" w:rsidRPr="001172E0" w:rsidRDefault="00A468DD" w:rsidP="0010410C">
      <w:pPr>
        <w:jc w:val="center"/>
        <w:rPr>
          <w:lang w:val="ru-RU"/>
        </w:rPr>
      </w:pPr>
      <w:r w:rsidRPr="001172E0">
        <w:rPr>
          <w:lang w:val="ru-RU"/>
        </w:rPr>
        <w:t>ПН 11:00-16:00</w:t>
      </w:r>
    </w:p>
    <w:p w14:paraId="6FAFADD7" w14:textId="7400A838" w:rsidR="00A468DD" w:rsidRPr="001172E0" w:rsidRDefault="00A468DD" w:rsidP="0010410C">
      <w:pPr>
        <w:jc w:val="center"/>
        <w:rPr>
          <w:lang w:val="ru-RU"/>
        </w:rPr>
      </w:pPr>
      <w:r w:rsidRPr="001172E0">
        <w:rPr>
          <w:lang w:val="ru-RU"/>
        </w:rPr>
        <w:t>ВТ 11:00-16:00</w:t>
      </w:r>
    </w:p>
    <w:p w14:paraId="07A70479" w14:textId="6FDC7BB7" w:rsidR="00A468DD" w:rsidRPr="001172E0" w:rsidRDefault="00A468DD" w:rsidP="0010410C">
      <w:pPr>
        <w:jc w:val="center"/>
        <w:rPr>
          <w:lang w:val="ru-RU"/>
        </w:rPr>
      </w:pPr>
      <w:r w:rsidRPr="001172E0">
        <w:rPr>
          <w:lang w:val="ru-RU"/>
        </w:rPr>
        <w:t>ЧТ 11:00-16:00</w:t>
      </w:r>
    </w:p>
    <w:p w14:paraId="57CA05E8" w14:textId="12DFAD51" w:rsidR="00A468DD" w:rsidRPr="001172E0" w:rsidRDefault="00A468DD" w:rsidP="0010410C">
      <w:pPr>
        <w:jc w:val="center"/>
        <w:rPr>
          <w:lang w:val="ru-RU"/>
        </w:rPr>
      </w:pPr>
      <w:r w:rsidRPr="001172E0">
        <w:rPr>
          <w:lang w:val="ru-RU"/>
        </w:rPr>
        <w:t>ПТ 13.30-18:00</w:t>
      </w:r>
    </w:p>
    <w:sectPr w:rsidR="00A468DD" w:rsidRPr="001172E0" w:rsidSect="0010410C">
      <w:headerReference w:type="default" r:id="rId8"/>
      <w:footerReference w:type="default" r:id="rId9"/>
      <w:pgSz w:w="11910" w:h="16840"/>
      <w:pgMar w:top="720" w:right="720" w:bottom="720" w:left="720" w:header="495" w:footer="1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1B7FD" w14:textId="77777777" w:rsidR="00623EC2" w:rsidRDefault="00623EC2">
      <w:r>
        <w:separator/>
      </w:r>
    </w:p>
  </w:endnote>
  <w:endnote w:type="continuationSeparator" w:id="0">
    <w:p w14:paraId="5B02A645" w14:textId="77777777" w:rsidR="00623EC2" w:rsidRDefault="00623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AE67" w14:textId="20B3133D" w:rsidR="007D211F" w:rsidRDefault="007D211F">
    <w:pPr>
      <w:pStyle w:val="a3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7ECE3" w14:textId="77777777" w:rsidR="00623EC2" w:rsidRDefault="00623EC2">
      <w:r>
        <w:separator/>
      </w:r>
    </w:p>
  </w:footnote>
  <w:footnote w:type="continuationSeparator" w:id="0">
    <w:p w14:paraId="45ECACF8" w14:textId="77777777" w:rsidR="00623EC2" w:rsidRDefault="00623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BDF37" w14:textId="2C8D9665" w:rsidR="007D211F" w:rsidRDefault="003C2ED6">
    <w:pPr>
      <w:pStyle w:val="a3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A47BD58" wp14:editId="4ECF69AC">
              <wp:simplePos x="0" y="0"/>
              <wp:positionH relativeFrom="page">
                <wp:posOffset>1619250</wp:posOffset>
              </wp:positionH>
              <wp:positionV relativeFrom="page">
                <wp:posOffset>1114425</wp:posOffset>
              </wp:positionV>
              <wp:extent cx="4765675" cy="2286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6567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13DE49" w14:textId="7A919637" w:rsidR="007D211F" w:rsidRPr="003C2ED6" w:rsidRDefault="007D211F" w:rsidP="00181864">
                          <w:pPr>
                            <w:spacing w:line="271" w:lineRule="exact"/>
                            <w:rPr>
                              <w:b/>
                              <w:bCs/>
                              <w:sz w:val="26"/>
                              <w:lang w:val="ru-RU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47BD5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27.5pt;margin-top:87.75pt;width:375.25pt;height:1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" filled="f" stroked="f">
              <v:textbox inset="0,0,0,0">
                <w:txbxContent>
                  <w:p w14:paraId="4C13DE49" w14:textId="7A919637" w:rsidR="007D211F" w:rsidRPr="003C2ED6" w:rsidRDefault="007D211F" w:rsidP="00181864">
                    <w:pPr>
                      <w:spacing w:line="271" w:lineRule="exact"/>
                      <w:rPr>
                        <w:b/>
                        <w:bCs/>
                        <w:sz w:val="26"/>
                        <w:lang w:val="ru-RU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81864"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4348A84" wp14:editId="552EAC37">
              <wp:simplePos x="0" y="0"/>
              <wp:positionH relativeFrom="page">
                <wp:posOffset>540004</wp:posOffset>
              </wp:positionH>
              <wp:positionV relativeFrom="page">
                <wp:posOffset>1481048</wp:posOffset>
              </wp:positionV>
              <wp:extent cx="630047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004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00470">
                            <a:moveTo>
                              <a:pt x="0" y="0"/>
                            </a:moveTo>
                            <a:lnTo>
                              <a:pt x="6300000" y="0"/>
                            </a:lnTo>
                          </a:path>
                        </a:pathLst>
                      </a:custGeom>
                      <a:ln w="50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BB203B" id="Graphic 2" o:spid="_x0000_s1026" style="position:absolute;margin-left:42.5pt;margin-top:116.6pt;width:496.1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00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" path="m,l6300000,e" filled="f" strokeweight=".14039mm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11F"/>
    <w:rsid w:val="000905FE"/>
    <w:rsid w:val="0010410C"/>
    <w:rsid w:val="001172E0"/>
    <w:rsid w:val="00121A85"/>
    <w:rsid w:val="0018007B"/>
    <w:rsid w:val="00181864"/>
    <w:rsid w:val="002B1586"/>
    <w:rsid w:val="002C7009"/>
    <w:rsid w:val="003C2ED6"/>
    <w:rsid w:val="00472111"/>
    <w:rsid w:val="004C388B"/>
    <w:rsid w:val="004E2994"/>
    <w:rsid w:val="005310A4"/>
    <w:rsid w:val="006156FF"/>
    <w:rsid w:val="00623EC2"/>
    <w:rsid w:val="007D211F"/>
    <w:rsid w:val="0086374B"/>
    <w:rsid w:val="00956B27"/>
    <w:rsid w:val="00A468DD"/>
    <w:rsid w:val="00C90959"/>
    <w:rsid w:val="00E100F3"/>
    <w:rsid w:val="00E54D3F"/>
    <w:rsid w:val="00EF495E"/>
    <w:rsid w:val="00F3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3D5573"/>
  <w15:docId w15:val="{FA582C79-8153-4867-8C86-B28D1D52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20"/>
      <w:ind w:left="137"/>
      <w:outlineLvl w:val="0"/>
    </w:pPr>
    <w:rPr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1"/>
    </w:pPr>
    <w:rPr>
      <w:sz w:val="19"/>
      <w:szCs w:val="19"/>
    </w:rPr>
  </w:style>
  <w:style w:type="paragraph" w:styleId="a4">
    <w:name w:val="Title"/>
    <w:basedOn w:val="a"/>
    <w:uiPriority w:val="10"/>
    <w:qFormat/>
    <w:pPr>
      <w:spacing w:line="271" w:lineRule="exact"/>
      <w:ind w:left="20"/>
    </w:pPr>
    <w:rPr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22"/>
    </w:pPr>
  </w:style>
  <w:style w:type="paragraph" w:styleId="a6">
    <w:name w:val="header"/>
    <w:basedOn w:val="a"/>
    <w:link w:val="a7"/>
    <w:uiPriority w:val="99"/>
    <w:unhideWhenUsed/>
    <w:rsid w:val="0018186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186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1818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1864"/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a"/>
    <w:uiPriority w:val="59"/>
    <w:rsid w:val="002B158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2B1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3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C84FC-C6C8-4DCA-91F9-2DA5F4E9D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2026-04-16T10:40:00Z</cp:lastPrinted>
  <dcterms:created xsi:type="dcterms:W3CDTF">2026-04-16T10:50:00Z</dcterms:created>
  <dcterms:modified xsi:type="dcterms:W3CDTF">2026-04-16T10:50:00Z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2025-04-10T00:00:00Z</vt:filetime>
  </property>
  <property fmtid="{D5CDD505-2E9C-101B-9397-08002B2CF9AE}" pid="5" name="PTEX.Fullbanner">
    <vt:lpwstr>This is pdfTeX, Version 3.141592653-2.6-1.40.22 (TeX Live 2022/dev/Debian) kpathsea version 6.3.4/dev</vt:lpwstr>
  </property>
  <property fmtid="{D5CDD505-2E9C-101B-9397-08002B2CF9AE}" pid="6" name="Producer">
    <vt:lpwstr>pdfTeX-1.40.22</vt:lpwstr>
  </property>
</Properties>
</file>